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A933"/>
        </w:rPr>
      </w:pPr>
      <w:r>
        <w:rPr>
          <w:rFonts w:eastAsia="Verdana Pro" w:cs="Verdana Pro" w:ascii="Verdana Pro" w:hAnsi="Verdana Pro"/>
          <w:color w:val="00A933"/>
          <w:sz w:val="144"/>
          <w:szCs w:val="144"/>
        </w:rPr>
        <w:t>JAPÓN</w:t>
      </w:r>
      <w:r>
        <w:rPr>
          <w:rFonts w:eastAsia="Verdana Pro" w:cs="Verdana Pro" w:ascii="Verdana Pro" w:hAnsi="Verdana Pro"/>
          <w:color w:val="00A933"/>
          <w:sz w:val="96"/>
          <w:szCs w:val="96"/>
        </w:rPr>
        <w:t xml:space="preserve"> en VALLECAS CALLE DEL LIBRO/ 2024</w:t>
      </w:r>
    </w:p>
    <w:p>
      <w:pPr>
        <w:pStyle w:val="Normal"/>
        <w:rPr>
          <w:rFonts w:ascii="Verdana Pro" w:hAnsi="Verdana Pro" w:eastAsia="Verdana Pro" w:cs="Verdana Pro"/>
          <w:sz w:val="32"/>
          <w:szCs w:val="32"/>
        </w:rPr>
      </w:pPr>
      <w:r>
        <w:rPr>
          <w:rFonts w:eastAsia="Verdana Pro" w:cs="Verdana Pro" w:ascii="Verdana Pro" w:hAnsi="Verdana Pro"/>
          <w:sz w:val="32"/>
          <w:szCs w:val="32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Lunes 15 – 18 h.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auto"/>
          <w:sz w:val="32"/>
          <w:szCs w:val="32"/>
          <w:u w:val="none"/>
        </w:rPr>
        <w:t>Inauguración exposición objetos artísticos de JAPÓN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auto"/>
          <w:sz w:val="32"/>
          <w:szCs w:val="32"/>
          <w:u w:val="none"/>
        </w:rPr>
        <w:t>Embajada Japón/</w:t>
      </w: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 xml:space="preserve"> Biblioteca Luis Martín Santos.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Martes 16 – 18,30 h</w:t>
      </w:r>
    </w:p>
    <w:p>
      <w:pPr>
        <w:pStyle w:val="Normal"/>
        <w:rPr>
          <w:rFonts w:ascii="Verdana Pro" w:hAnsi="Verdana Pro" w:eastAsia="Verdana Pro" w:cs="Verdana Pro"/>
          <w:sz w:val="96"/>
          <w:szCs w:val="96"/>
        </w:rPr>
      </w:pPr>
      <w:r>
        <w:rPr>
          <w:rFonts w:eastAsia="Verdana Pro" w:cs="Verdana Pro" w:ascii="Verdana Pro" w:hAnsi="Verdana Pro"/>
          <w:sz w:val="32"/>
          <w:szCs w:val="32"/>
        </w:rPr>
        <w:t>Presentación Calle del Libro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sz w:val="32"/>
          <w:szCs w:val="32"/>
        </w:rPr>
      </w:pPr>
      <w:r>
        <w:rPr>
          <w:rFonts w:eastAsia="Verdana Pro" w:cs="Verdana Pro" w:ascii="Verdana Pro" w:hAnsi="Verdana Pro"/>
          <w:b/>
          <w:bCs/>
          <w:sz w:val="32"/>
          <w:szCs w:val="32"/>
        </w:rPr>
        <w:t>Actuación tambores TAIKO</w:t>
      </w:r>
    </w:p>
    <w:p>
      <w:pPr>
        <w:pStyle w:val="Normal"/>
        <w:rPr>
          <w:rFonts w:ascii="Verdana Pro" w:hAnsi="Verdana Pro" w:eastAsia="Verdana Pro" w:cs="Verdana Pro"/>
          <w:sz w:val="32"/>
          <w:szCs w:val="32"/>
        </w:rPr>
      </w:pPr>
      <w:r>
        <w:rPr>
          <w:rFonts w:eastAsia="Verdana Pro" w:cs="Verdana Pro" w:ascii="Verdana Pro" w:hAnsi="Verdana Pro"/>
          <w:b/>
          <w:bCs/>
          <w:sz w:val="32"/>
          <w:szCs w:val="32"/>
        </w:rPr>
        <w:t>Saludo autoridades japonesas</w:t>
      </w:r>
    </w:p>
    <w:p>
      <w:pPr>
        <w:pStyle w:val="Normal"/>
        <w:rPr>
          <w:rFonts w:ascii="Verdana Pro" w:hAnsi="Verdana Pro" w:eastAsia="Verdana Pro" w:cs="Verdana Pro"/>
          <w:sz w:val="32"/>
          <w:szCs w:val="32"/>
        </w:rPr>
      </w:pPr>
      <w:r>
        <w:rPr>
          <w:rFonts w:eastAsia="Verdana Pro" w:cs="Verdana Pro" w:ascii="Verdana Pro" w:hAnsi="Verdana Pro"/>
          <w:sz w:val="32"/>
          <w:szCs w:val="32"/>
        </w:rPr>
        <w:t>Centro Cultural Paco Rabal</w:t>
      </w:r>
    </w:p>
    <w:p>
      <w:pPr>
        <w:pStyle w:val="Normal"/>
        <w:rPr>
          <w:rFonts w:ascii="Verdana Pro" w:hAnsi="Verdana Pro" w:eastAsia="Verdana Pro" w:cs="Verdana Pro"/>
          <w:sz w:val="32"/>
          <w:szCs w:val="32"/>
        </w:rPr>
      </w:pPr>
      <w:r>
        <w:rPr>
          <w:rFonts w:eastAsia="Verdana Pro" w:cs="Verdana Pro" w:ascii="Verdana Pro" w:hAnsi="Verdana Pro"/>
          <w:sz w:val="32"/>
          <w:szCs w:val="32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Jueves 18 – 19,00 h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Recital poético japonés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Poekas/Biblioteca Miguel Hernández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Viernes 19 – 19,00 h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Exhibición Artes Marciales Japonesas: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Kárate, Aikido, Judo,Taekwondo.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IES Tirso Molina/ Gimnasios Vallecas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Lunes 22-10,00 h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Cuentos Infantiles sobre Japón: costumbres, música, gastronomía, vestimenta, fauna, flora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Cª Centro Cultural Palomeras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17,15 h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Charla coloquio sobre el Manga japonés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José Manuel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AV. La Unión Villa Vallecas.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Martes 23 –10,00 h</w:t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Inauguración Exposición de MANGA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Ed. Norma/ VTC / Biblioteca Miguel Hernández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     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11,00 h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Cuentos de Kamishibai de alumnos de ESO para alumnos de primaria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GSD. Las Suertes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Martes 23  -18,00 h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Taller muestra de SHODO (caligrafía japonesa)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Impartido por la Sra. Eiko Kishi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Fundación Japón /</w:t>
      </w: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Biblioteca Luis Martín Santos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Miércoles 24- 10,00 h</w:t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 xml:space="preserve">Siguiendo el cuadro de la pintora japonesa 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>Yakoi Kusama sobre la primavera. Actividades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>Cº Centro Cultural Palomeras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>Haikus por un tubo. Lectura de poemas realizadas por los alumnos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>Cº Centro Cultural Palomeras</w:t>
      </w:r>
    </w:p>
    <w:p>
      <w:pPr>
        <w:pStyle w:val="Normal"/>
        <w:rPr>
          <w:rFonts w:ascii="Verdana Pro" w:hAnsi="Verdana Pro" w:eastAsia="Verdana Pro" w:cs="Verdana Pro"/>
          <w:color w:val="auto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auto"/>
          <w:sz w:val="32"/>
          <w:szCs w:val="32"/>
          <w:u w:val="none"/>
        </w:rPr>
        <w:t xml:space="preserve">        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 xml:space="preserve">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11,30 h</w:t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Taller de Haikus con alumnos de 1º ESO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IES Villa de Vallecas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      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 xml:space="preserve">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17,00 h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Conferencia- coloquio sobre MANGA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A cargo del experto ORIOL ESTRAD</w:t>
      </w: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A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Biblioteca Miguel Hernández/ VTC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        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 xml:space="preserve">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18,00 h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Taller Muestra de SHODO (Caligrafía japonesa)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Impartido por la Sra. Eiko Kishi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Fundación Japón/</w:t>
      </w: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Biblioteca Miguel Hernández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         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 xml:space="preserve">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18,30 h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Conferencia coloquio sobre Cocina Japonesa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Irene Minerva Muñoz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VTC/ Biblioteca Miguel Hernández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         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 xml:space="preserve"> 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19,00 h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Concierto exhibición tambores TAIKO japoneses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Fundación Japón/</w:t>
      </w: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 xml:space="preserve"> El Sitio de mi recreo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Jueves 25- 19,00 h</w:t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Coloquio sobre MANGA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Vtc/ Biblioteca Miguel Hernández</w:t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Viernes 26- 11,00 h</w:t>
      </w:r>
    </w:p>
    <w:p>
      <w:pPr>
        <w:pStyle w:val="Normal"/>
        <w:rPr>
          <w:rFonts w:ascii="Verdana Pro" w:hAnsi="Verdana Pro" w:eastAsia="Verdana Pro" w:cs="Verdana Pro"/>
          <w:color w:val="FF0000"/>
          <w:sz w:val="32"/>
          <w:szCs w:val="32"/>
          <w:u w:val="singl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Introducción al Manga en primaria-</w:t>
      </w:r>
    </w:p>
    <w:p>
      <w:pPr>
        <w:pStyle w:val="Normal"/>
        <w:rPr/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  <w:t>Cº Centro Cultural Palomeras</w:t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/>
      </w:pP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 xml:space="preserve">Lunes 29- </w:t>
      </w:r>
      <w:r>
        <w:rPr>
          <w:rFonts w:eastAsia="Verdana Pro" w:cs="Verdana Pro" w:ascii="Verdana Pro" w:hAnsi="Verdana Pro"/>
          <w:color w:val="FF0000"/>
          <w:sz w:val="32"/>
          <w:szCs w:val="32"/>
          <w:u w:val="single"/>
        </w:rPr>
        <w:t>16,15</w:t>
      </w:r>
    </w:p>
    <w:p>
      <w:pPr>
        <w:pStyle w:val="Normal"/>
        <w:rPr>
          <w:rFonts w:ascii="Verdana Pro" w:hAnsi="Verdana Pro" w:eastAsia="Verdana Pro" w:cs="Verdana Pro"/>
          <w:b/>
          <w:b/>
          <w:bCs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>Taller exhibición Teatro KAMISHIBAI</w:t>
      </w:r>
    </w:p>
    <w:p>
      <w:pPr>
        <w:pStyle w:val="Normal"/>
        <w:rPr>
          <w:rFonts w:ascii="Verdana Pro" w:hAnsi="Verdana Pro" w:eastAsia="Verdana Pro" w:cs="Verdana Pro"/>
          <w:b w:val="false"/>
          <w:b w:val="false"/>
          <w:bCs w:val="false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/>
          <w:bCs/>
          <w:color w:val="000000" w:themeColor="text1" w:themeShade="ff" w:themeTint="ff"/>
          <w:sz w:val="32"/>
          <w:szCs w:val="32"/>
          <w:u w:val="none"/>
        </w:rPr>
        <w:t xml:space="preserve">Embajada Japón </w:t>
      </w:r>
      <w:r>
        <w:rPr>
          <w:rFonts w:eastAsia="Verdana Pro" w:cs="Verdana Pro" w:ascii="Verdana Pro" w:hAnsi="Verdana Pro"/>
          <w:b w:val="false"/>
          <w:bCs w:val="false"/>
          <w:color w:val="000000" w:themeColor="text1" w:themeShade="ff" w:themeTint="ff"/>
          <w:sz w:val="32"/>
          <w:szCs w:val="32"/>
          <w:u w:val="none"/>
        </w:rPr>
        <w:t>/ C.C. Alberto Sánchez</w:t>
      </w:r>
    </w:p>
    <w:p>
      <w:pPr>
        <w:pStyle w:val="Normal"/>
        <w:rPr>
          <w:rFonts w:ascii="Verdana Pro" w:hAnsi="Verdana Pro" w:eastAsia="Verdana Pro" w:cs="Verdana Pro"/>
          <w:b w:val="false"/>
          <w:b w:val="false"/>
          <w:bCs w:val="false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b w:val="false"/>
          <w:bCs w:val="false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rPr>
          <w:rFonts w:ascii="Verdana Pro" w:hAnsi="Verdana Pro" w:eastAsia="Verdana Pro" w:cs="Verdana Pro"/>
          <w:color w:val="000000" w:themeColor="text1" w:themeShade="ff" w:themeTint="ff"/>
          <w:sz w:val="32"/>
          <w:szCs w:val="32"/>
          <w:u w:val="none"/>
        </w:rPr>
      </w:pPr>
      <w:r>
        <w:rPr>
          <w:rFonts w:eastAsia="Verdana Pro" w:cs="Verdana Pro" w:ascii="Verdana Pro" w:hAnsi="Verdana Pro"/>
          <w:color w:val="000000" w:themeColor="text1" w:themeShade="ff" w:themeTint="ff"/>
          <w:sz w:val="32"/>
          <w:szCs w:val="32"/>
          <w:u w:val="non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Verdana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Trio_Office/6.2.8.2$Windows_x86 LibreOffice_project/</Application>
  <Pages>5</Pages>
  <Words>303</Words>
  <Characters>1730</Characters>
  <CharactersWithSpaces>2043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2024-04-04T18:13:15Z</dcterms:created>
  <dc:creator>jose molina blazquez</dc:creator>
  <dc:description/>
  <dc:language>es-ES</dc:language>
  <cp:lastModifiedBy/>
  <dcterms:modified xsi:type="dcterms:W3CDTF">2024-04-10T19:28:38Z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